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3330"/>
        <w:gridCol w:w="3330"/>
      </w:tblGrid>
      <w:tr w:rsidR="00CE60FB" w:rsidTr="00CE60FB">
        <w:tc>
          <w:tcPr>
            <w:tcW w:w="3331" w:type="dxa"/>
            <w:hideMark/>
          </w:tcPr>
          <w:p w:rsidR="00CE60FB" w:rsidRDefault="00CE60FB"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805940" cy="548640"/>
                  <wp:effectExtent l="0" t="0" r="3810" b="3810"/>
                  <wp:docPr id="3" name="Picture 3" descr="North Durham CCG c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rth Durham CCG c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hideMark/>
          </w:tcPr>
          <w:p w:rsidR="00CE60FB" w:rsidRDefault="00CE60FB">
            <w:r>
              <w:rPr>
                <w:noProof/>
                <w:lang w:eastAsia="en-GB"/>
              </w:rPr>
              <w:drawing>
                <wp:inline distT="0" distB="0" distL="0" distR="0">
                  <wp:extent cx="1977390" cy="594360"/>
                  <wp:effectExtent l="0" t="0" r="3810" b="0"/>
                  <wp:docPr id="2" name="Picture 2" descr="cid:image003.jpg@01CE56E0.DE9A72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jpg@01CE56E0.DE9A72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hideMark/>
          </w:tcPr>
          <w:p w:rsidR="00CE60FB" w:rsidRDefault="00CE60FB">
            <w:r>
              <w:rPr>
                <w:noProof/>
                <w:lang w:eastAsia="en-GB"/>
              </w:rPr>
              <w:drawing>
                <wp:inline distT="0" distB="0" distL="0" distR="0">
                  <wp:extent cx="1943100" cy="5486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60FB" w:rsidRDefault="00CE60FB" w:rsidP="00CE60FB">
      <w:pPr>
        <w:spacing w:after="0"/>
        <w:rPr>
          <w:rFonts w:ascii="Arial" w:hAnsi="Arial" w:cs="Arial"/>
        </w:rPr>
      </w:pPr>
    </w:p>
    <w:p w:rsidR="00CE60FB" w:rsidRDefault="00CE60FB" w:rsidP="00CE60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GP Report to</w:t>
      </w:r>
      <w:r w:rsidR="00A74D9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Child Protection Conference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CE60FB" w:rsidTr="00CE60FB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B" w:rsidRDefault="00CE60FB">
            <w:pPr>
              <w:rPr>
                <w:rFonts w:ascii="Arial" w:hAnsi="Arial" w:cs="Arial"/>
              </w:rPr>
            </w:pPr>
          </w:p>
          <w:p w:rsidR="00297230" w:rsidRDefault="00CE6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Child ………………………………………………</w:t>
            </w:r>
            <w:r w:rsidR="00297230">
              <w:rPr>
                <w:rFonts w:ascii="Arial" w:hAnsi="Arial" w:cs="Arial"/>
              </w:rPr>
              <w:t>…………………………………..</w:t>
            </w:r>
          </w:p>
          <w:p w:rsidR="00297230" w:rsidRDefault="00297230">
            <w:pPr>
              <w:rPr>
                <w:rFonts w:ascii="Arial" w:hAnsi="Arial" w:cs="Arial"/>
              </w:rPr>
            </w:pPr>
          </w:p>
          <w:p w:rsidR="00CE60FB" w:rsidRDefault="002972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No.</w:t>
            </w:r>
            <w:r w:rsidR="00CE60FB">
              <w:rPr>
                <w:rFonts w:ascii="Arial" w:hAnsi="Arial" w:cs="Arial"/>
              </w:rPr>
              <w:t xml:space="preserve">……………………………………….. </w:t>
            </w:r>
          </w:p>
          <w:p w:rsidR="00CE60FB" w:rsidRDefault="00CE60FB">
            <w:pPr>
              <w:rPr>
                <w:rFonts w:ascii="Arial" w:hAnsi="Arial" w:cs="Arial"/>
              </w:rPr>
            </w:pPr>
          </w:p>
          <w:p w:rsidR="00CE60FB" w:rsidRDefault="00CE6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 ………………..…………………</w:t>
            </w:r>
            <w:r w:rsidR="006C2237">
              <w:rPr>
                <w:rFonts w:ascii="Arial" w:hAnsi="Arial" w:cs="Arial"/>
              </w:rPr>
              <w:t>Date registered with the Practice ……………………….</w:t>
            </w:r>
          </w:p>
          <w:p w:rsidR="00A74D97" w:rsidRDefault="00A74D97">
            <w:pPr>
              <w:rPr>
                <w:rFonts w:ascii="Arial" w:hAnsi="Arial" w:cs="Arial"/>
              </w:rPr>
            </w:pPr>
          </w:p>
          <w:p w:rsidR="00A74D97" w:rsidRDefault="00A74D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 – child records …………………………….. Any gaps ……………………………….</w:t>
            </w:r>
          </w:p>
          <w:p w:rsidR="00CE60FB" w:rsidRDefault="00CE60FB">
            <w:pPr>
              <w:rPr>
                <w:rFonts w:ascii="Arial" w:hAnsi="Arial" w:cs="Arial"/>
              </w:rPr>
            </w:pPr>
          </w:p>
          <w:p w:rsidR="00CE60FB" w:rsidRDefault="006C2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Child Protection Conference (CPC) ………………………………………………………</w:t>
            </w:r>
          </w:p>
          <w:p w:rsidR="006C2237" w:rsidRDefault="006C2237">
            <w:pPr>
              <w:rPr>
                <w:rFonts w:ascii="Arial" w:hAnsi="Arial" w:cs="Arial"/>
              </w:rPr>
            </w:pPr>
          </w:p>
          <w:p w:rsidR="006C2237" w:rsidRDefault="006C2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 for CPC ………………………………………………………………………………………</w:t>
            </w:r>
          </w:p>
          <w:p w:rsidR="006C2237" w:rsidRDefault="006C2237">
            <w:pPr>
              <w:rPr>
                <w:rFonts w:ascii="Arial" w:hAnsi="Arial" w:cs="Arial"/>
              </w:rPr>
            </w:pPr>
          </w:p>
          <w:p w:rsidR="006C2237" w:rsidRDefault="006C2237" w:rsidP="006C2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will/will not be attending the conference.  I have/not/attempted to/share/d this report with</w:t>
            </w:r>
          </w:p>
          <w:p w:rsidR="006C2237" w:rsidRDefault="006C2237" w:rsidP="006C2237">
            <w:pPr>
              <w:rPr>
                <w:rFonts w:ascii="Arial" w:hAnsi="Arial" w:cs="Arial"/>
              </w:rPr>
            </w:pPr>
          </w:p>
          <w:p w:rsidR="006C2237" w:rsidRDefault="006C2237" w:rsidP="006C2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…………………………………………… </w:t>
            </w:r>
          </w:p>
          <w:p w:rsidR="00ED2762" w:rsidRPr="009F5BFD" w:rsidRDefault="00ED2762" w:rsidP="00297230">
            <w:pPr>
              <w:rPr>
                <w:rFonts w:ascii="Arial" w:hAnsi="Arial" w:cs="Arial"/>
                <w:b/>
                <w:color w:val="FF0000"/>
              </w:rPr>
            </w:pPr>
            <w:r w:rsidRPr="009F5BFD">
              <w:rPr>
                <w:rFonts w:ascii="Arial" w:hAnsi="Arial" w:cs="Arial"/>
                <w:b/>
              </w:rPr>
              <w:t xml:space="preserve">This report </w:t>
            </w:r>
            <w:r w:rsidR="009E5F09" w:rsidRPr="009F5BFD">
              <w:rPr>
                <w:rFonts w:ascii="Arial" w:hAnsi="Arial" w:cs="Arial"/>
                <w:b/>
              </w:rPr>
              <w:t>should be</w:t>
            </w:r>
            <w:r w:rsidRPr="009F5BFD">
              <w:rPr>
                <w:rFonts w:ascii="Arial" w:hAnsi="Arial" w:cs="Arial"/>
                <w:b/>
              </w:rPr>
              <w:t xml:space="preserve"> shared with family </w:t>
            </w:r>
            <w:r w:rsidR="00297230" w:rsidRPr="009F5BFD">
              <w:rPr>
                <w:rFonts w:ascii="Arial" w:hAnsi="Arial" w:cs="Arial"/>
                <w:b/>
              </w:rPr>
              <w:t>prior to the conference</w:t>
            </w:r>
            <w:r w:rsidRPr="009F5BFD">
              <w:rPr>
                <w:rFonts w:ascii="Arial" w:hAnsi="Arial" w:cs="Arial"/>
                <w:b/>
              </w:rPr>
              <w:t xml:space="preserve">. </w:t>
            </w:r>
          </w:p>
        </w:tc>
      </w:tr>
    </w:tbl>
    <w:p w:rsidR="00CE60FB" w:rsidRDefault="00CE60FB" w:rsidP="00CE60FB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46"/>
        <w:gridCol w:w="428"/>
        <w:gridCol w:w="750"/>
        <w:gridCol w:w="1659"/>
        <w:gridCol w:w="2535"/>
        <w:gridCol w:w="1244"/>
        <w:gridCol w:w="1380"/>
      </w:tblGrid>
      <w:tr w:rsidR="00A74D97" w:rsidTr="00A74D97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7" w:rsidRDefault="00A74D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97" w:rsidRDefault="00A74D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Family Structure</w:t>
            </w:r>
          </w:p>
        </w:tc>
      </w:tr>
      <w:tr w:rsidR="00A74D97" w:rsidTr="00A74D97">
        <w:trPr>
          <w:trHeight w:val="455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97" w:rsidRDefault="00A74D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97" w:rsidRDefault="00A74D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DOB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97" w:rsidRDefault="00A74D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Relationship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97" w:rsidRDefault="00A74D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Address        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7" w:rsidRDefault="00A74D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Notes reviewed</w:t>
            </w:r>
          </w:p>
          <w:p w:rsidR="00A74D97" w:rsidRDefault="00A74D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Yes/No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97" w:rsidRDefault="00A74D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Reg. with Practice Y/N</w:t>
            </w:r>
          </w:p>
        </w:tc>
      </w:tr>
      <w:tr w:rsidR="00A74D97" w:rsidTr="00A74D97">
        <w:trPr>
          <w:trHeight w:val="2022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7" w:rsidRDefault="00A74D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4D97" w:rsidRDefault="00A74D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4D97" w:rsidRDefault="00A74D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4D97" w:rsidRDefault="00A74D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4D97" w:rsidRDefault="00A74D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4D97" w:rsidRDefault="00A74D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4D97" w:rsidRDefault="00A74D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4D97" w:rsidRDefault="00A74D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4D97" w:rsidRDefault="00A74D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4D97" w:rsidRDefault="00A74D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7" w:rsidRDefault="00A74D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7" w:rsidRDefault="00A74D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7" w:rsidRDefault="00A74D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7" w:rsidRDefault="00A74D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7" w:rsidRDefault="00A74D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E60FB" w:rsidRDefault="00CE60FB" w:rsidP="00CE60FB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CE60FB" w:rsidTr="00CE60FB">
        <w:trPr>
          <w:trHeight w:val="542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FB" w:rsidRDefault="006C22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2237">
              <w:rPr>
                <w:rFonts w:ascii="Arial" w:hAnsi="Arial" w:cs="Arial"/>
                <w:b/>
                <w:sz w:val="24"/>
                <w:szCs w:val="24"/>
              </w:rPr>
              <w:t xml:space="preserve">1. Significant contacts with health services: </w:t>
            </w:r>
            <w:r w:rsidR="00CA09F3">
              <w:rPr>
                <w:rFonts w:ascii="Arial" w:hAnsi="Arial" w:cs="Arial"/>
                <w:b/>
                <w:sz w:val="24"/>
                <w:szCs w:val="24"/>
              </w:rPr>
              <w:t xml:space="preserve">GP </w:t>
            </w:r>
            <w:r w:rsidR="00ED7CAF">
              <w:rPr>
                <w:rFonts w:ascii="Arial" w:hAnsi="Arial" w:cs="Arial"/>
                <w:b/>
                <w:sz w:val="24"/>
                <w:szCs w:val="24"/>
              </w:rPr>
              <w:t>practice, consultants</w:t>
            </w:r>
            <w:r w:rsidR="00CA09F3">
              <w:rPr>
                <w:rFonts w:ascii="Arial" w:hAnsi="Arial" w:cs="Arial"/>
                <w:b/>
                <w:sz w:val="24"/>
                <w:szCs w:val="24"/>
              </w:rPr>
              <w:t xml:space="preserve"> and other health </w:t>
            </w:r>
            <w:r w:rsidR="00ED7CAF">
              <w:rPr>
                <w:rFonts w:ascii="Arial" w:hAnsi="Arial" w:cs="Arial"/>
                <w:b/>
                <w:sz w:val="24"/>
                <w:szCs w:val="24"/>
              </w:rPr>
              <w:t xml:space="preserve">professionals. Details of physical </w:t>
            </w:r>
            <w:r w:rsidR="009F5BFD">
              <w:rPr>
                <w:rFonts w:ascii="Arial" w:hAnsi="Arial" w:cs="Arial"/>
                <w:b/>
                <w:sz w:val="24"/>
                <w:szCs w:val="24"/>
              </w:rPr>
              <w:t xml:space="preserve">and/or </w:t>
            </w:r>
            <w:r w:rsidR="00ED7CAF">
              <w:rPr>
                <w:rFonts w:ascii="Arial" w:hAnsi="Arial" w:cs="Arial"/>
                <w:b/>
                <w:sz w:val="24"/>
                <w:szCs w:val="24"/>
              </w:rPr>
              <w:t>psychological illnesses</w:t>
            </w:r>
            <w:r w:rsidR="00ED2762">
              <w:rPr>
                <w:rFonts w:ascii="Arial" w:hAnsi="Arial" w:cs="Arial"/>
                <w:b/>
                <w:color w:val="FF0000"/>
                <w:sz w:val="24"/>
                <w:szCs w:val="24"/>
              </w:rPr>
              <w:t>,</w:t>
            </w:r>
            <w:r w:rsidR="00ED7CAF">
              <w:rPr>
                <w:rFonts w:ascii="Arial" w:hAnsi="Arial" w:cs="Arial"/>
                <w:b/>
                <w:sz w:val="24"/>
                <w:szCs w:val="24"/>
              </w:rPr>
              <w:t xml:space="preserve">  details of any outstanding medical interventions for child </w:t>
            </w:r>
            <w:r w:rsidR="00A74D97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6C2237">
              <w:rPr>
                <w:rFonts w:ascii="Arial" w:hAnsi="Arial" w:cs="Arial"/>
                <w:b/>
                <w:sz w:val="24"/>
                <w:szCs w:val="24"/>
              </w:rPr>
              <w:t>including professional opinion of whether family makes appropriate use of GP services</w:t>
            </w:r>
            <w:r w:rsidR="00A74D97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5F15A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5F1616" w:rsidRDefault="005F16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1616" w:rsidRDefault="005F16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1616" w:rsidRDefault="005F16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1616" w:rsidRDefault="005F16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1616" w:rsidRDefault="005F16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1616" w:rsidRPr="006C2237" w:rsidRDefault="005F16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0FB" w:rsidTr="00CE60FB">
        <w:trPr>
          <w:trHeight w:val="261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B" w:rsidRDefault="00CE6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60FB" w:rsidRDefault="00CE6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60FB" w:rsidRDefault="00CE6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60FB" w:rsidRDefault="00CE6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60FB" w:rsidRDefault="00CE6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60FB" w:rsidRDefault="00CE6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60FB" w:rsidRDefault="00CE6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60FB" w:rsidRDefault="00CE6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60FB" w:rsidRDefault="00CE6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E60FB" w:rsidRDefault="00CE60FB" w:rsidP="00CE60FB">
      <w:pPr>
        <w:rPr>
          <w:rFonts w:ascii="Arial" w:hAnsi="Arial" w:cs="Arial"/>
          <w:b/>
          <w:sz w:val="28"/>
          <w:szCs w:val="28"/>
        </w:rPr>
      </w:pPr>
    </w:p>
    <w:p w:rsidR="00CE60FB" w:rsidRDefault="00CE60FB" w:rsidP="00CE60FB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260" w:type="dxa"/>
        <w:tblInd w:w="0" w:type="dxa"/>
        <w:tblLook w:val="04A0" w:firstRow="1" w:lastRow="0" w:firstColumn="1" w:lastColumn="0" w:noHBand="0" w:noVBand="1"/>
      </w:tblPr>
      <w:tblGrid>
        <w:gridCol w:w="9260"/>
      </w:tblGrid>
      <w:tr w:rsidR="00CE60FB" w:rsidTr="00CE60FB">
        <w:trPr>
          <w:trHeight w:val="274"/>
        </w:trPr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FB" w:rsidRDefault="006C22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CE60FB">
              <w:rPr>
                <w:rFonts w:ascii="Arial" w:hAnsi="Arial" w:cs="Arial"/>
                <w:b/>
                <w:sz w:val="24"/>
                <w:szCs w:val="24"/>
              </w:rPr>
              <w:t>DATE AND NATURE OF MOST RECENT CONTACT:</w:t>
            </w:r>
          </w:p>
        </w:tc>
      </w:tr>
      <w:tr w:rsidR="00CE60FB" w:rsidTr="00065803">
        <w:trPr>
          <w:trHeight w:val="1250"/>
        </w:trPr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B" w:rsidRDefault="00CE6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60FB" w:rsidRDefault="00CE6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60FB" w:rsidRDefault="00CE6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4D97" w:rsidRDefault="00A74D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4D97" w:rsidRDefault="00A74D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60FB" w:rsidRDefault="00CE6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60FB" w:rsidRDefault="00CE6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0FB" w:rsidTr="00CE60FB">
        <w:trPr>
          <w:trHeight w:val="864"/>
        </w:trPr>
        <w:tc>
          <w:tcPr>
            <w:tcW w:w="9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0FB" w:rsidRDefault="00CE6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0FB" w:rsidTr="00CE60FB">
        <w:trPr>
          <w:trHeight w:val="864"/>
        </w:trPr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37" w:rsidRDefault="006C2237" w:rsidP="006C22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General observations or concerns about child’s general health and development: including milestones, immunisations, DNAS, behavioural or psychological issues, compliance with medical advice and/or medication</w:t>
            </w:r>
          </w:p>
          <w:p w:rsidR="00CE60FB" w:rsidRDefault="00CE60FB" w:rsidP="006C22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E60FB" w:rsidTr="00CE60FB">
        <w:trPr>
          <w:trHeight w:val="582"/>
        </w:trPr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B" w:rsidRDefault="00CE6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60FB" w:rsidRDefault="00CE6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60FB" w:rsidRDefault="00CE6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60FB" w:rsidRDefault="00CE6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60FB" w:rsidRDefault="00CE6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60FB" w:rsidRDefault="00CE6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E60FB" w:rsidRDefault="00CE60FB" w:rsidP="00CE60FB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CE60FB" w:rsidTr="00CE60FB">
        <w:trPr>
          <w:trHeight w:val="862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97" w:rsidRPr="009F5BFD" w:rsidRDefault="00065803" w:rsidP="000658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General observation or concerns or household issues </w:t>
            </w:r>
            <w:r w:rsidR="00ED2762" w:rsidRPr="009F5BFD">
              <w:rPr>
                <w:rFonts w:ascii="Arial" w:hAnsi="Arial" w:cs="Arial"/>
                <w:b/>
                <w:sz w:val="24"/>
                <w:szCs w:val="24"/>
              </w:rPr>
              <w:t xml:space="preserve">relevant to child’s welfare </w:t>
            </w:r>
            <w:r w:rsidRPr="009F5BFD">
              <w:rPr>
                <w:rFonts w:ascii="Arial" w:hAnsi="Arial" w:cs="Arial"/>
                <w:b/>
                <w:sz w:val="24"/>
                <w:szCs w:val="24"/>
              </w:rPr>
              <w:t>including: comment on parent child relationship, parental illness/disability, substance misuse, domestic violence and learning disability.</w:t>
            </w:r>
            <w:r w:rsidR="007010C9" w:rsidRPr="009F5BFD">
              <w:rPr>
                <w:rFonts w:ascii="Arial" w:hAnsi="Arial" w:cs="Arial"/>
                <w:b/>
                <w:sz w:val="24"/>
                <w:szCs w:val="24"/>
              </w:rPr>
              <w:t xml:space="preserve"> Concerns or opinions about parenting capacity. </w:t>
            </w:r>
          </w:p>
          <w:p w:rsidR="00A74D97" w:rsidRDefault="00A74D97" w:rsidP="000658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4D97" w:rsidRDefault="00A74D97" w:rsidP="000658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4D97" w:rsidRDefault="00A74D97" w:rsidP="000658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4D97" w:rsidRDefault="00A74D97" w:rsidP="000658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4D97" w:rsidRDefault="00A74D97" w:rsidP="000658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4D97" w:rsidRDefault="00A74D97" w:rsidP="000658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4D97" w:rsidRPr="00065803" w:rsidRDefault="00A74D97" w:rsidP="000658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0FB" w:rsidTr="005F15AC">
        <w:trPr>
          <w:trHeight w:val="509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97" w:rsidRDefault="009E5F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If the outcome of the case conference was to create a child protection plan what actions would you want to include.  What do you see as the priority for this child?   </w:t>
            </w:r>
            <w:bookmarkStart w:id="0" w:name="_GoBack"/>
            <w:bookmarkEnd w:id="0"/>
          </w:p>
          <w:p w:rsidR="00A74D97" w:rsidRDefault="00A74D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5137" w:rsidRDefault="00B451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5137" w:rsidRDefault="00B451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60FB" w:rsidRDefault="00A74D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  <w:p w:rsidR="00CE60FB" w:rsidRDefault="00CE6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4D97" w:rsidRDefault="00A74D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05E8" w:rsidRDefault="006805E8" w:rsidP="006805E8">
            <w:pPr>
              <w:pStyle w:val="NoSpacing"/>
            </w:pPr>
          </w:p>
          <w:p w:rsidR="006805E8" w:rsidRDefault="00B45137" w:rsidP="00B45137">
            <w:r w:rsidRPr="009E5F09">
              <w:rPr>
                <w:rFonts w:ascii="Arial" w:hAnsi="Arial" w:cs="Arial"/>
                <w:b/>
                <w:sz w:val="24"/>
                <w:szCs w:val="24"/>
              </w:rPr>
              <w:t>On a scale of 1-5 how concerned are you about this child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Pr="009E5F0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:rsidR="006805E8" w:rsidRDefault="006805E8" w:rsidP="006805E8">
            <w:pPr>
              <w:pStyle w:val="NoSpacing"/>
            </w:pPr>
          </w:p>
          <w:tbl>
            <w:tblPr>
              <w:tblStyle w:val="TableGrid"/>
              <w:tblW w:w="0" w:type="auto"/>
              <w:tblInd w:w="817" w:type="dxa"/>
              <w:tblLook w:val="04A0" w:firstRow="1" w:lastRow="0" w:firstColumn="1" w:lastColumn="0" w:noHBand="0" w:noVBand="1"/>
            </w:tblPr>
            <w:tblGrid>
              <w:gridCol w:w="3737"/>
            </w:tblGrid>
            <w:tr w:rsidR="006805E8" w:rsidTr="006805E8">
              <w:trPr>
                <w:trHeight w:val="378"/>
              </w:trPr>
              <w:tc>
                <w:tcPr>
                  <w:tcW w:w="3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05E8" w:rsidRDefault="006805E8" w:rsidP="006805E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1          2          3          4          5</w:t>
                  </w:r>
                </w:p>
              </w:tc>
            </w:tr>
          </w:tbl>
          <w:p w:rsidR="006805E8" w:rsidRDefault="006805E8" w:rsidP="006805E8">
            <w:pPr>
              <w:ind w:left="36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45137" w:rsidRDefault="00B45137" w:rsidP="00B451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5137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None</w:t>
            </w:r>
          </w:p>
          <w:p w:rsidR="00B45137" w:rsidRDefault="00B45137" w:rsidP="00B451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    Low risk</w:t>
            </w:r>
          </w:p>
          <w:p w:rsidR="00B45137" w:rsidRDefault="00B45137" w:rsidP="00B451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   Some risk</w:t>
            </w:r>
          </w:p>
          <w:p w:rsidR="00B45137" w:rsidRDefault="00B45137" w:rsidP="00B451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="009F5BFD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Significant risk</w:t>
            </w:r>
          </w:p>
          <w:p w:rsidR="009F5BFD" w:rsidRDefault="009F5BFD" w:rsidP="00B451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5.   </w:t>
            </w:r>
            <w:r w:rsidR="00DB2AFC">
              <w:rPr>
                <w:rFonts w:ascii="Arial" w:hAnsi="Arial" w:cs="Arial"/>
                <w:b/>
                <w:sz w:val="24"/>
                <w:szCs w:val="24"/>
              </w:rPr>
              <w:t>Very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Significant risk</w:t>
            </w:r>
          </w:p>
          <w:p w:rsidR="00B45137" w:rsidRPr="00B45137" w:rsidRDefault="00B45137" w:rsidP="00B451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74D97" w:rsidRDefault="00A74D97" w:rsidP="00CE60FB">
      <w:pPr>
        <w:rPr>
          <w:rFonts w:ascii="Arial" w:hAnsi="Arial" w:cs="Arial"/>
          <w:b/>
          <w:sz w:val="28"/>
          <w:szCs w:val="28"/>
        </w:rPr>
      </w:pPr>
    </w:p>
    <w:p w:rsidR="005F15AC" w:rsidRDefault="005F15AC" w:rsidP="00CE60FB">
      <w:pPr>
        <w:rPr>
          <w:rFonts w:ascii="Arial" w:hAnsi="Arial" w:cs="Arial"/>
          <w:b/>
          <w:sz w:val="28"/>
          <w:szCs w:val="28"/>
        </w:rPr>
      </w:pPr>
    </w:p>
    <w:p w:rsidR="005F15AC" w:rsidRDefault="005F15AC" w:rsidP="00CE60FB">
      <w:pPr>
        <w:rPr>
          <w:rFonts w:ascii="Arial" w:hAnsi="Arial" w:cs="Arial"/>
          <w:b/>
          <w:sz w:val="28"/>
          <w:szCs w:val="28"/>
        </w:rPr>
      </w:pPr>
    </w:p>
    <w:p w:rsidR="00065803" w:rsidRDefault="00065803" w:rsidP="00CE60F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If you have any concerns about sharing this information</w:t>
      </w:r>
      <w:r w:rsidR="00A74D97">
        <w:rPr>
          <w:rFonts w:ascii="Arial" w:hAnsi="Arial" w:cs="Arial"/>
          <w:b/>
          <w:sz w:val="28"/>
          <w:szCs w:val="28"/>
        </w:rPr>
        <w:t>, including sensitive information about adults, please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05F6A">
        <w:rPr>
          <w:rFonts w:ascii="Arial" w:hAnsi="Arial" w:cs="Arial"/>
          <w:b/>
          <w:sz w:val="28"/>
          <w:szCs w:val="28"/>
        </w:rPr>
        <w:t>c</w:t>
      </w:r>
      <w:r w:rsidR="00A74D97">
        <w:rPr>
          <w:rFonts w:ascii="Arial" w:hAnsi="Arial" w:cs="Arial"/>
          <w:b/>
          <w:sz w:val="28"/>
          <w:szCs w:val="28"/>
        </w:rPr>
        <w:t>on</w:t>
      </w:r>
      <w:r>
        <w:rPr>
          <w:rFonts w:ascii="Arial" w:hAnsi="Arial" w:cs="Arial"/>
          <w:b/>
          <w:sz w:val="28"/>
          <w:szCs w:val="28"/>
        </w:rPr>
        <w:t xml:space="preserve">tact the </w:t>
      </w:r>
      <w:r w:rsidR="00A56CA6">
        <w:rPr>
          <w:rFonts w:ascii="Arial" w:hAnsi="Arial" w:cs="Arial"/>
          <w:b/>
          <w:sz w:val="28"/>
          <w:szCs w:val="28"/>
        </w:rPr>
        <w:t xml:space="preserve">Independent </w:t>
      </w:r>
      <w:r>
        <w:rPr>
          <w:rFonts w:ascii="Arial" w:hAnsi="Arial" w:cs="Arial"/>
          <w:b/>
          <w:sz w:val="28"/>
          <w:szCs w:val="28"/>
        </w:rPr>
        <w:t>R</w:t>
      </w:r>
      <w:r w:rsidR="00A56CA6">
        <w:rPr>
          <w:rFonts w:ascii="Arial" w:hAnsi="Arial" w:cs="Arial"/>
          <w:b/>
          <w:sz w:val="28"/>
          <w:szCs w:val="28"/>
        </w:rPr>
        <w:t xml:space="preserve">eviewing </w:t>
      </w:r>
      <w:r>
        <w:rPr>
          <w:rFonts w:ascii="Arial" w:hAnsi="Arial" w:cs="Arial"/>
          <w:b/>
          <w:sz w:val="28"/>
          <w:szCs w:val="28"/>
        </w:rPr>
        <w:t>O</w:t>
      </w:r>
      <w:r w:rsidR="00A56CA6">
        <w:rPr>
          <w:rFonts w:ascii="Arial" w:hAnsi="Arial" w:cs="Arial"/>
          <w:b/>
          <w:sz w:val="28"/>
          <w:szCs w:val="28"/>
        </w:rPr>
        <w:t>fficer</w:t>
      </w:r>
      <w:r w:rsidR="005F1616">
        <w:rPr>
          <w:rFonts w:ascii="Arial" w:hAnsi="Arial" w:cs="Arial"/>
          <w:b/>
          <w:sz w:val="28"/>
          <w:szCs w:val="28"/>
        </w:rPr>
        <w:t xml:space="preserve"> responsible for the case</w:t>
      </w:r>
      <w:r w:rsidR="00A56CA6">
        <w:rPr>
          <w:rFonts w:ascii="Arial" w:hAnsi="Arial" w:cs="Arial"/>
          <w:b/>
          <w:sz w:val="28"/>
          <w:szCs w:val="28"/>
        </w:rPr>
        <w:t xml:space="preserve"> which can be found on the invitation letter.</w:t>
      </w:r>
      <w:r w:rsidR="005F1616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22"/>
        <w:gridCol w:w="2230"/>
        <w:gridCol w:w="2693"/>
        <w:gridCol w:w="2897"/>
      </w:tblGrid>
      <w:tr w:rsidR="00863C3D" w:rsidTr="00863C3D">
        <w:trPr>
          <w:trHeight w:val="342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3D" w:rsidRDefault="00863C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form </w:t>
            </w:r>
          </w:p>
          <w:p w:rsidR="00863C3D" w:rsidRDefault="00863C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completed</w:t>
            </w:r>
          </w:p>
          <w:p w:rsidR="00863C3D" w:rsidRDefault="00863C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3D" w:rsidRDefault="00863C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:rsidR="00863C3D" w:rsidRDefault="00863C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C3D" w:rsidRDefault="00863C3D" w:rsidP="00863C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3D" w:rsidRDefault="00863C3D">
            <w:pPr>
              <w:ind w:left="5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  <w:p w:rsidR="00863C3D" w:rsidRDefault="00863C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3D" w:rsidRDefault="00863C3D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Practice Stamp  </w:t>
            </w:r>
          </w:p>
          <w:p w:rsidR="00863C3D" w:rsidRDefault="00863C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3C3D" w:rsidTr="00863C3D">
        <w:trPr>
          <w:trHeight w:val="192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C3D" w:rsidRDefault="00863C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C3D" w:rsidRDefault="00863C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C3D" w:rsidRDefault="00863C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C3D" w:rsidRDefault="00863C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3C3D" w:rsidTr="005F15AC">
        <w:trPr>
          <w:trHeight w:val="313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3D" w:rsidRDefault="00863C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3D" w:rsidRDefault="00863C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4D97" w:rsidRDefault="00A74D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4D97" w:rsidRDefault="00A74D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4D97" w:rsidRDefault="00A74D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4D97" w:rsidRDefault="00A74D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4D97" w:rsidRDefault="00A74D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4D97" w:rsidRDefault="00A74D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4D97" w:rsidRDefault="00A74D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3D" w:rsidRDefault="00863C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C3D" w:rsidRDefault="00863C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C3D" w:rsidRDefault="00863C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3D" w:rsidRDefault="00863C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E60FB" w:rsidRDefault="00CE60FB" w:rsidP="00CE60FB"/>
    <w:sectPr w:rsidR="00CE60F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241" w:rsidRDefault="00662241" w:rsidP="00CE60FB">
      <w:pPr>
        <w:spacing w:after="0" w:line="240" w:lineRule="auto"/>
      </w:pPr>
      <w:r>
        <w:separator/>
      </w:r>
    </w:p>
  </w:endnote>
  <w:endnote w:type="continuationSeparator" w:id="0">
    <w:p w:rsidR="00662241" w:rsidRDefault="00662241" w:rsidP="00CE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4B" w:rsidRDefault="009F5BFD" w:rsidP="00ED2762">
    <w:pPr>
      <w:pStyle w:val="Footer"/>
    </w:pPr>
    <w:r>
      <w:t xml:space="preserve">Version 2. Master Copy updated 22/1/16 </w:t>
    </w:r>
    <w:r w:rsidR="00CE60FB">
      <w:t xml:space="preserve"> </w:t>
    </w:r>
    <w:r>
      <w:t>Proforma</w:t>
    </w:r>
    <w:r w:rsidR="00CE60FB">
      <w:t xml:space="preserve"> for child protection conference </w:t>
    </w:r>
    <w:r>
      <w:t>Shared area/Guidance documents</w:t>
    </w:r>
  </w:p>
  <w:p w:rsidR="00CE60FB" w:rsidRDefault="00CE6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241" w:rsidRDefault="00662241" w:rsidP="00CE60FB">
      <w:pPr>
        <w:spacing w:after="0" w:line="240" w:lineRule="auto"/>
      </w:pPr>
      <w:r>
        <w:separator/>
      </w:r>
    </w:p>
  </w:footnote>
  <w:footnote w:type="continuationSeparator" w:id="0">
    <w:p w:rsidR="00662241" w:rsidRDefault="00662241" w:rsidP="00CE6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0FB" w:rsidRDefault="00662241">
    <w:pPr>
      <w:pStyle w:val="Header"/>
      <w:jc w:val="right"/>
    </w:pPr>
    <w:sdt>
      <w:sdtPr>
        <w:id w:val="-125781790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E60FB">
          <w:fldChar w:fldCharType="begin"/>
        </w:r>
        <w:r w:rsidR="00CE60FB">
          <w:instrText xml:space="preserve"> PAGE   \* MERGEFORMAT </w:instrText>
        </w:r>
        <w:r w:rsidR="00CE60FB">
          <w:fldChar w:fldCharType="separate"/>
        </w:r>
        <w:r w:rsidR="00682A51">
          <w:rPr>
            <w:noProof/>
          </w:rPr>
          <w:t>3</w:t>
        </w:r>
        <w:r w:rsidR="00CE60FB">
          <w:rPr>
            <w:noProof/>
          </w:rPr>
          <w:fldChar w:fldCharType="end"/>
        </w:r>
      </w:sdtContent>
    </w:sdt>
  </w:p>
  <w:p w:rsidR="00CE60FB" w:rsidRDefault="00CE60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D77F7"/>
    <w:multiLevelType w:val="hybridMultilevel"/>
    <w:tmpl w:val="DB968EE0"/>
    <w:lvl w:ilvl="0" w:tplc="FECC7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E076C"/>
    <w:multiLevelType w:val="hybridMultilevel"/>
    <w:tmpl w:val="AA0C3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FB"/>
    <w:rsid w:val="00065803"/>
    <w:rsid w:val="000F1D38"/>
    <w:rsid w:val="0017434B"/>
    <w:rsid w:val="00297230"/>
    <w:rsid w:val="00584DF1"/>
    <w:rsid w:val="005F15AC"/>
    <w:rsid w:val="005F1616"/>
    <w:rsid w:val="00610CBD"/>
    <w:rsid w:val="00662241"/>
    <w:rsid w:val="006805E8"/>
    <w:rsid w:val="00682A51"/>
    <w:rsid w:val="006C2237"/>
    <w:rsid w:val="007010C9"/>
    <w:rsid w:val="00863C3D"/>
    <w:rsid w:val="00935A13"/>
    <w:rsid w:val="009809AD"/>
    <w:rsid w:val="009E5F09"/>
    <w:rsid w:val="009F5BFD"/>
    <w:rsid w:val="00A56CA6"/>
    <w:rsid w:val="00A74D97"/>
    <w:rsid w:val="00B45137"/>
    <w:rsid w:val="00B7684C"/>
    <w:rsid w:val="00C1724C"/>
    <w:rsid w:val="00CA09F3"/>
    <w:rsid w:val="00CE60FB"/>
    <w:rsid w:val="00DB2AFC"/>
    <w:rsid w:val="00ED2762"/>
    <w:rsid w:val="00ED7CAF"/>
    <w:rsid w:val="00F0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0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6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FB"/>
  </w:style>
  <w:style w:type="paragraph" w:styleId="Footer">
    <w:name w:val="footer"/>
    <w:basedOn w:val="Normal"/>
    <w:link w:val="FooterChar"/>
    <w:uiPriority w:val="99"/>
    <w:unhideWhenUsed/>
    <w:rsid w:val="00CE6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0FB"/>
  </w:style>
  <w:style w:type="paragraph" w:styleId="NoSpacing">
    <w:name w:val="No Spacing"/>
    <w:uiPriority w:val="1"/>
    <w:qFormat/>
    <w:rsid w:val="006805E8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B45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0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6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FB"/>
  </w:style>
  <w:style w:type="paragraph" w:styleId="Footer">
    <w:name w:val="footer"/>
    <w:basedOn w:val="Normal"/>
    <w:link w:val="FooterChar"/>
    <w:uiPriority w:val="99"/>
    <w:unhideWhenUsed/>
    <w:rsid w:val="00CE6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0FB"/>
  </w:style>
  <w:style w:type="paragraph" w:styleId="NoSpacing">
    <w:name w:val="No Spacing"/>
    <w:uiPriority w:val="1"/>
    <w:qFormat/>
    <w:rsid w:val="006805E8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B45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3.jpg@01CE56E0.DE9A72D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CDPCT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Lowther, Valerie</dc:creator>
  <cp:lastModifiedBy>Chandra Anand</cp:lastModifiedBy>
  <cp:revision>2</cp:revision>
  <cp:lastPrinted>2016-01-22T16:22:00Z</cp:lastPrinted>
  <dcterms:created xsi:type="dcterms:W3CDTF">2018-02-08T13:04:00Z</dcterms:created>
  <dcterms:modified xsi:type="dcterms:W3CDTF">2018-02-08T13:04:00Z</dcterms:modified>
</cp:coreProperties>
</file>